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DE" w:rsidRDefault="00EB03DE">
      <w:pPr>
        <w:rPr>
          <w:lang w:eastAsia="de-AT"/>
        </w:rPr>
      </w:pPr>
    </w:p>
    <w:p w:rsidR="00EB03DE" w:rsidRDefault="00140AA3">
      <w:pPr>
        <w:spacing w:after="0" w:line="276" w:lineRule="auto"/>
        <w:rPr>
          <w:lang w:eastAsia="de-AT"/>
        </w:rPr>
      </w:pPr>
      <w:r>
        <w:rPr>
          <w:lang w:eastAsia="de-AT"/>
        </w:rPr>
        <w:t xml:space="preserve">Sehr geehrter Herr </w:t>
      </w:r>
      <w:proofErr w:type="spellStart"/>
      <w:r w:rsidR="004935BF">
        <w:rPr>
          <w:lang w:eastAsia="de-AT"/>
        </w:rPr>
        <w:t>Huter</w:t>
      </w:r>
      <w:proofErr w:type="spellEnd"/>
      <w:r>
        <w:rPr>
          <w:lang w:eastAsia="de-AT"/>
        </w:rPr>
        <w:t>!</w:t>
      </w:r>
    </w:p>
    <w:p w:rsidR="00EB03DE" w:rsidRDefault="00EB03DE">
      <w:pPr>
        <w:spacing w:after="0" w:line="276" w:lineRule="auto"/>
        <w:rPr>
          <w:lang w:eastAsia="de-AT"/>
        </w:rPr>
      </w:pPr>
    </w:p>
    <w:p w:rsidR="00EB03DE" w:rsidRDefault="00140AA3">
      <w:pPr>
        <w:spacing w:after="0" w:line="276" w:lineRule="auto"/>
        <w:rPr>
          <w:lang w:eastAsia="de-AT"/>
        </w:rPr>
      </w:pPr>
      <w:r>
        <w:rPr>
          <w:lang w:eastAsia="de-AT"/>
        </w:rPr>
        <w:t xml:space="preserve">Sie haben mit Schreiben vom </w:t>
      </w:r>
      <w:r w:rsidR="004935BF">
        <w:rPr>
          <w:lang w:eastAsia="de-AT"/>
        </w:rPr>
        <w:t>15.</w:t>
      </w:r>
      <w:r>
        <w:rPr>
          <w:lang w:eastAsia="de-AT"/>
        </w:rPr>
        <w:t xml:space="preserve"> März 2018 gemäß § 2 NÖ Auskunftsgesetz einen Antrag auf Auskunftserteilung  zu diversen Fragen gestellt.</w:t>
      </w:r>
    </w:p>
    <w:p w:rsidR="00EB03DE" w:rsidRDefault="00EB03DE">
      <w:pPr>
        <w:spacing w:after="0" w:line="276" w:lineRule="auto"/>
        <w:rPr>
          <w:lang w:eastAsia="de-AT"/>
        </w:rPr>
      </w:pPr>
    </w:p>
    <w:p w:rsidR="00EB03DE" w:rsidRDefault="00140AA3">
      <w:pPr>
        <w:spacing w:after="0" w:line="276" w:lineRule="auto"/>
        <w:rPr>
          <w:lang w:eastAsia="de-AT"/>
        </w:rPr>
      </w:pPr>
      <w:r>
        <w:rPr>
          <w:lang w:eastAsia="de-AT"/>
        </w:rPr>
        <w:t xml:space="preserve">Einleitend ist darauf hinzuweisen, dass in Ihrer Anfrage Begriffe verwendet werden, die in den Bestimmungen der NÖ Landtagswahlordnung 1992 (LWO) nicht vorkommen bzw. die auch keine Grundlage in anderen für die gegenständliche Sache entscheidungsrelevanten Gesetzen finden. Unter  Berücksichtigung dieses Umstandes versuchen wir dennoch,  möglichst vollständig auf Ihre Fragen einzugehen. </w:t>
      </w:r>
    </w:p>
    <w:p w:rsidR="00EB03DE" w:rsidRDefault="00EB03DE">
      <w:pPr>
        <w:spacing w:after="0" w:line="276" w:lineRule="auto"/>
        <w:rPr>
          <w:lang w:eastAsia="de-AT"/>
        </w:rPr>
      </w:pPr>
    </w:p>
    <w:p w:rsidR="00EB03DE" w:rsidRDefault="00140AA3">
      <w:pPr>
        <w:spacing w:after="0" w:line="276" w:lineRule="auto"/>
        <w:rPr>
          <w:rFonts w:eastAsia="Times New Roman" w:cs="Arial"/>
          <w:lang w:eastAsia="de-AT"/>
        </w:rPr>
      </w:pPr>
      <w:r>
        <w:rPr>
          <w:lang w:eastAsia="de-AT"/>
        </w:rPr>
        <w:t xml:space="preserve">Da sich Ihre Anfrage auf das Wählerverzeichnis und die damit verbundenen Berichtigungsanträge bezieht, wird bereits vorweg auf die hierfür maßgeblichen Bestimmungen der §§ 23 – 34 LWO verwiesen.  Da diese Bestimmungen über das Rechtsinformationssystem des Bundes (RIS) frei zugänglich sind, wird von einer Wiedergabe dieser Bestimmungen in der Anfragebeantwortung abgesehen.  </w:t>
      </w:r>
      <w:r>
        <w:rPr>
          <w:rFonts w:eastAsia="Times New Roman" w:cs="Arial"/>
          <w:lang w:eastAsia="de-AT"/>
        </w:rPr>
        <w:t xml:space="preserve">Das Wählerverzeichnis zur NÖ Landtagswahl 2018 wurde unter Zugrundelegung des Stichtages von unserer Gemeinde ab 1.  Dezember 2017 zur Einsicht aufgelegt. Bis zum 10. Dezember 2017 konnte jeder Staatsbürger gegen das Wählerverzeichnis einen Berichtigungsantrag einbringen. Die Entscheidung darüber oblag der Gemeindewahlbehörde. Dagegen konnte bei der Gemeinde eine Beschwerde eingebracht werden, über die das NÖ Landesverwaltungsgericht zu entscheiden hatte.  </w:t>
      </w:r>
    </w:p>
    <w:p w:rsidR="00EB03DE" w:rsidRDefault="00EB03DE">
      <w:pPr>
        <w:shd w:val="clear" w:color="auto" w:fill="FFFFFF"/>
        <w:tabs>
          <w:tab w:val="left" w:pos="1125"/>
        </w:tabs>
        <w:spacing w:after="0" w:line="276" w:lineRule="auto"/>
        <w:rPr>
          <w:rFonts w:eastAsia="Times New Roman" w:cs="Arial"/>
          <w:lang w:eastAsia="de-AT"/>
        </w:rPr>
      </w:pPr>
    </w:p>
    <w:p w:rsidR="00EB03DE" w:rsidRDefault="00140AA3">
      <w:pPr>
        <w:spacing w:after="0" w:line="276" w:lineRule="auto"/>
        <w:rPr>
          <w:lang w:eastAsia="de-AT"/>
        </w:rPr>
      </w:pPr>
      <w:r>
        <w:rPr>
          <w:lang w:eastAsia="de-AT"/>
        </w:rPr>
        <w:t xml:space="preserve">Ihren Hinweis auf die Pflicht zur raschen Erledigung möchten wir vollständigkeitshalber insofern  ergänzen, dass  die betroffenen Organe des Landes, der Gemeinden und der Gemeindeverbände sowie der durch die Landesgesetzgebung zur regelnden Selbstverwaltung  gemäß § 4 Abs. 2 NÖ Auskunftsgesetz angehalten sind, den Verwaltungsaufwand für die Erteilung der Auskunft möglichst gering zu halten. Es darf hier auf die durchgängige Judikatur des Verwaltungsgerichtshofes zu ähnlich gelagerten Auskunftsgesetzen der Länder und des Auskunftspflichtgesetzes des Bundes verwiesen werden, wonach die betroffenen Organe zu keinen umfangreichen Ausarbeitungen angehalten sind, sondern die Information vielmehr kurz und einfach zu erteilen ist (VwGH v. 28.2.2005, 2005/10/0008 </w:t>
      </w:r>
      <w:proofErr w:type="spellStart"/>
      <w:r>
        <w:rPr>
          <w:lang w:eastAsia="de-AT"/>
        </w:rPr>
        <w:t>u.a</w:t>
      </w:r>
      <w:proofErr w:type="spellEnd"/>
      <w:r>
        <w:rPr>
          <w:lang w:eastAsia="de-AT"/>
        </w:rPr>
        <w:t xml:space="preserve">).  </w:t>
      </w:r>
    </w:p>
    <w:p w:rsidR="00EB03DE" w:rsidRDefault="00EB03DE">
      <w:pPr>
        <w:shd w:val="clear" w:color="auto" w:fill="FFFFFF"/>
        <w:tabs>
          <w:tab w:val="left" w:pos="1125"/>
        </w:tabs>
        <w:spacing w:after="0" w:line="276" w:lineRule="auto"/>
        <w:rPr>
          <w:rFonts w:eastAsia="Times New Roman" w:cs="Arial"/>
          <w:u w:val="single"/>
          <w:lang w:eastAsia="de-AT"/>
        </w:rPr>
      </w:pPr>
    </w:p>
    <w:p w:rsidR="00EB03DE" w:rsidRDefault="00140AA3">
      <w:pPr>
        <w:shd w:val="clear" w:color="auto" w:fill="FFFFFF"/>
        <w:spacing w:after="0" w:line="276" w:lineRule="auto"/>
        <w:rPr>
          <w:rFonts w:eastAsia="Times New Roman" w:cs="Arial"/>
          <w:lang w:eastAsia="de-AT"/>
        </w:rPr>
      </w:pPr>
      <w:bookmarkStart w:id="0" w:name="_GoBack"/>
      <w:bookmarkEnd w:id="0"/>
      <w:r>
        <w:rPr>
          <w:rFonts w:eastAsia="Times New Roman" w:cs="Arial"/>
          <w:lang w:eastAsia="de-AT"/>
        </w:rPr>
        <w:t xml:space="preserve">In unserer Gemeinde wurden </w:t>
      </w:r>
      <w:r w:rsidR="004935BF">
        <w:rPr>
          <w:rFonts w:eastAsia="Times New Roman" w:cs="Arial"/>
          <w:lang w:eastAsia="de-AT"/>
        </w:rPr>
        <w:t>10</w:t>
      </w:r>
      <w:r>
        <w:rPr>
          <w:rFonts w:eastAsia="Times New Roman" w:cs="Arial"/>
          <w:lang w:eastAsia="de-AT"/>
        </w:rPr>
        <w:t xml:space="preserve"> Personen aus dem Wählerverzeichnis gestrichen.  Es langten keine Berichtigungsanträge gemäß § 28 LWO ein. </w:t>
      </w:r>
    </w:p>
    <w:p w:rsidR="00EB03DE" w:rsidRDefault="00EB03DE">
      <w:pPr>
        <w:shd w:val="clear" w:color="auto" w:fill="FFFFFF"/>
        <w:tabs>
          <w:tab w:val="left" w:pos="1125"/>
        </w:tabs>
        <w:spacing w:after="0" w:line="276" w:lineRule="auto"/>
        <w:rPr>
          <w:rFonts w:eastAsia="Times New Roman" w:cs="Arial"/>
          <w:lang w:eastAsia="de-AT"/>
        </w:rPr>
      </w:pPr>
    </w:p>
    <w:p w:rsidR="00EB03DE" w:rsidRDefault="00140AA3">
      <w:pPr>
        <w:shd w:val="clear" w:color="auto" w:fill="FFFFFF"/>
        <w:spacing w:after="0" w:line="276" w:lineRule="auto"/>
        <w:rPr>
          <w:rFonts w:eastAsia="Times New Roman" w:cs="Arial"/>
          <w:lang w:eastAsia="de-AT"/>
        </w:rPr>
      </w:pPr>
      <w:r>
        <w:rPr>
          <w:rFonts w:eastAsia="Times New Roman" w:cs="Arial"/>
          <w:lang w:eastAsia="de-AT"/>
        </w:rPr>
        <w:t xml:space="preserve">Die Gemeinden sind bei der Auflage und Berichtigung des Wählerverzeichnisses an die Vorgaben der LWO gebunden. Eine Kontaktaufnahme mit im Wählerverzeichnis befindlichen Personen hat nach den Vorgaben des § 29 ff LWO zu erfolgen.  Über einen Berichtigungsantrag hat nicht die Gemeinde, sondern die Gemeindewahlbehörde zu entscheiden, wobei die Entscheidung der Gemeindewahlbehörde dem Betroffenen mitzuteilen ist (§ 30 LWO). Die allfällige Beurteilung des ordentlichen Wohnsitzes erfolgte nach Maßgabe des § 24 LWO. </w:t>
      </w:r>
    </w:p>
    <w:p w:rsidR="00EB03DE" w:rsidRDefault="00140AA3">
      <w:pPr>
        <w:shd w:val="clear" w:color="auto" w:fill="FFFFFF"/>
        <w:spacing w:after="0" w:line="276" w:lineRule="auto"/>
        <w:rPr>
          <w:rFonts w:eastAsia="Times New Roman" w:cs="Arial"/>
          <w:lang w:eastAsia="de-AT"/>
        </w:rPr>
      </w:pPr>
      <w:r>
        <w:rPr>
          <w:rFonts w:eastAsia="Times New Roman" w:cs="Arial"/>
          <w:lang w:eastAsia="de-AT"/>
        </w:rPr>
        <w:t xml:space="preserve">Bezüglich der Information der Betroffenen in Ihrer Frage 5 wird nochmals auf die Regelungen des </w:t>
      </w:r>
    </w:p>
    <w:p w:rsidR="00EB03DE" w:rsidRDefault="00140AA3">
      <w:pPr>
        <w:shd w:val="clear" w:color="auto" w:fill="FFFFFF"/>
        <w:spacing w:after="0" w:line="276" w:lineRule="auto"/>
        <w:rPr>
          <w:rFonts w:eastAsia="Times New Roman" w:cs="Arial"/>
          <w:lang w:eastAsia="de-AT"/>
        </w:rPr>
      </w:pPr>
      <w:r>
        <w:rPr>
          <w:rFonts w:eastAsia="Times New Roman" w:cs="Arial"/>
          <w:lang w:eastAsia="de-AT"/>
        </w:rPr>
        <w:lastRenderedPageBreak/>
        <w:t xml:space="preserve">§§ 29 und 30 LWO verwiesen. Danach ist jede zur Streichung beantragte Person über den Berichtigungsantrag und in weiterer Folge über die Entscheidung über den Berichtigungsantrag zu verständigen. Diese Vorgaben wurden und werden von der Gemeinde im Falle von Berichtigungsanträgen selbstverständlich eingehalten. </w:t>
      </w:r>
    </w:p>
    <w:p w:rsidR="00EB03DE" w:rsidRDefault="00EB03DE">
      <w:pPr>
        <w:shd w:val="clear" w:color="auto" w:fill="FFFFFF"/>
        <w:spacing w:after="0" w:line="276" w:lineRule="auto"/>
        <w:rPr>
          <w:rFonts w:eastAsia="Times New Roman" w:cs="Arial"/>
          <w:lang w:eastAsia="de-AT"/>
        </w:rPr>
      </w:pPr>
    </w:p>
    <w:p w:rsidR="00EB03DE" w:rsidRDefault="00140AA3">
      <w:pPr>
        <w:pStyle w:val="NurText"/>
        <w:spacing w:line="276" w:lineRule="auto"/>
        <w:rPr>
          <w:rFonts w:asciiTheme="minorHAnsi" w:eastAsia="Times New Roman" w:hAnsiTheme="minorHAnsi" w:cs="Arial"/>
          <w:szCs w:val="22"/>
          <w:lang w:eastAsia="de-AT"/>
        </w:rPr>
      </w:pPr>
      <w:r>
        <w:rPr>
          <w:rFonts w:eastAsia="Times New Roman" w:cs="Arial"/>
          <w:lang w:eastAsia="de-AT"/>
        </w:rPr>
        <w:t>Die Frage der Wahlberechtigung ist für die  NÖ Landtagswahl in § 21 LWO geregelt. D</w:t>
      </w:r>
      <w:r>
        <w:rPr>
          <w:rFonts w:asciiTheme="minorHAnsi" w:eastAsia="Times New Roman" w:hAnsiTheme="minorHAnsi" w:cs="Arial"/>
          <w:szCs w:val="22"/>
          <w:lang w:eastAsia="de-AT"/>
        </w:rPr>
        <w:t>ie NÖ Landtagswahlordnung 1992 (</w:t>
      </w:r>
      <w:r>
        <w:rPr>
          <w:rFonts w:eastAsia="Times New Roman" w:cs="Arial"/>
          <w:lang w:eastAsia="de-AT"/>
        </w:rPr>
        <w:t xml:space="preserve">LWO) kennt </w:t>
      </w:r>
      <w:r>
        <w:rPr>
          <w:rFonts w:asciiTheme="minorHAnsi" w:eastAsia="Times New Roman" w:hAnsiTheme="minorHAnsi" w:cs="Arial"/>
          <w:szCs w:val="22"/>
          <w:lang w:eastAsia="de-AT"/>
        </w:rPr>
        <w:t>den von Ihnen verwendeten Begriff</w:t>
      </w:r>
      <w:r>
        <w:rPr>
          <w:rFonts w:eastAsia="Times New Roman" w:cs="Arial"/>
          <w:lang w:eastAsia="de-AT"/>
        </w:rPr>
        <w:t xml:space="preserve"> des „Nebenwohnsitzes“ nicht, v</w:t>
      </w:r>
      <w:r>
        <w:rPr>
          <w:rFonts w:asciiTheme="minorHAnsi" w:eastAsia="Times New Roman" w:hAnsiTheme="minorHAnsi" w:cs="Arial"/>
          <w:szCs w:val="22"/>
          <w:lang w:eastAsia="de-AT"/>
        </w:rPr>
        <w:t>ielmehr haben sich die Gemeinden</w:t>
      </w:r>
      <w:r>
        <w:rPr>
          <w:rFonts w:eastAsia="Times New Roman" w:cs="Arial"/>
          <w:lang w:eastAsia="de-AT"/>
        </w:rPr>
        <w:t xml:space="preserve"> </w:t>
      </w:r>
      <w:r>
        <w:rPr>
          <w:rFonts w:asciiTheme="minorHAnsi" w:eastAsia="Times New Roman" w:hAnsiTheme="minorHAnsi" w:cs="Arial"/>
          <w:szCs w:val="22"/>
          <w:lang w:eastAsia="de-AT"/>
        </w:rPr>
        <w:t xml:space="preserve">bei der Beurteilung der Wahlberechtigung </w:t>
      </w:r>
      <w:r>
        <w:rPr>
          <w:rFonts w:eastAsia="Times New Roman" w:cs="Arial"/>
          <w:lang w:eastAsia="de-AT"/>
        </w:rPr>
        <w:t xml:space="preserve"> im Zusammenhang mit den Eintragungen in das Wählerverzeichnis  </w:t>
      </w:r>
      <w:r>
        <w:rPr>
          <w:rFonts w:eastAsia="Times New Roman" w:cs="Arial"/>
          <w:u w:val="single"/>
          <w:lang w:eastAsia="de-AT"/>
        </w:rPr>
        <w:t>ausdrücklich und alleine</w:t>
      </w:r>
      <w:r>
        <w:rPr>
          <w:rFonts w:eastAsia="Times New Roman" w:cs="Arial"/>
          <w:lang w:eastAsia="de-AT"/>
        </w:rPr>
        <w:t xml:space="preserve"> </w:t>
      </w:r>
      <w:r>
        <w:rPr>
          <w:rFonts w:asciiTheme="minorHAnsi" w:eastAsia="Times New Roman" w:hAnsiTheme="minorHAnsi" w:cs="Arial"/>
          <w:szCs w:val="22"/>
          <w:lang w:eastAsia="de-AT"/>
        </w:rPr>
        <w:t xml:space="preserve">am Begriff des ordentlichen Wohnsitzes </w:t>
      </w:r>
      <w:r>
        <w:rPr>
          <w:rFonts w:eastAsia="Times New Roman" w:cs="Arial"/>
          <w:lang w:eastAsia="de-AT"/>
        </w:rPr>
        <w:t xml:space="preserve">im Sinne der §§ 21 und 24 LWO </w:t>
      </w:r>
      <w:r>
        <w:rPr>
          <w:rFonts w:asciiTheme="minorHAnsi" w:eastAsia="Times New Roman" w:hAnsiTheme="minorHAnsi" w:cs="Arial"/>
          <w:szCs w:val="22"/>
          <w:lang w:eastAsia="de-AT"/>
        </w:rPr>
        <w:t>zu orientieren.</w:t>
      </w:r>
      <w:r>
        <w:rPr>
          <w:rFonts w:eastAsia="Times New Roman" w:cs="Arial"/>
          <w:lang w:eastAsia="de-AT"/>
        </w:rPr>
        <w:t xml:space="preserve"> Gemäß diesen Bestimmungen ist es nicht Aufgabe der Gemeinde bei der Auflage des Wählerverzeichnisses nach anderen Wohnsitzqualitäten zu differenzieren.  Insofern ist im Wählerverzeichnis eine </w:t>
      </w:r>
      <w:r>
        <w:t xml:space="preserve">Differenzierung zwischen verschiedenen Wohnsitzqualitäten auch nicht ersichtlich. Das Wählerverzeichnis hat bei der Auflage lediglich die fortlaufende Zahl, Haus/Türnummer, Name und das Geburtsjahr zu beinhalten. Diesbezüglich wird auf die entsprechende Anlage 1 der LWO verwiesen. </w:t>
      </w:r>
      <w:r>
        <w:rPr>
          <w:rFonts w:asciiTheme="minorHAnsi" w:eastAsia="Times New Roman" w:hAnsiTheme="minorHAnsi" w:cs="Arial"/>
          <w:szCs w:val="22"/>
          <w:lang w:eastAsia="de-AT"/>
        </w:rPr>
        <w:t xml:space="preserve">Die </w:t>
      </w:r>
      <w:r>
        <w:rPr>
          <w:rFonts w:eastAsia="Times New Roman" w:cs="Arial"/>
          <w:lang w:eastAsia="de-AT"/>
        </w:rPr>
        <w:t xml:space="preserve">danach endgültig </w:t>
      </w:r>
      <w:r>
        <w:rPr>
          <w:rFonts w:asciiTheme="minorHAnsi" w:eastAsia="Times New Roman" w:hAnsiTheme="minorHAnsi" w:cs="Arial"/>
          <w:szCs w:val="22"/>
          <w:lang w:eastAsia="de-AT"/>
        </w:rPr>
        <w:t>wahlberechtigt</w:t>
      </w:r>
      <w:r>
        <w:rPr>
          <w:rFonts w:eastAsia="Times New Roman" w:cs="Arial"/>
          <w:lang w:eastAsia="de-AT"/>
        </w:rPr>
        <w:t xml:space="preserve">en </w:t>
      </w:r>
      <w:r>
        <w:rPr>
          <w:rFonts w:asciiTheme="minorHAnsi" w:eastAsia="Times New Roman" w:hAnsiTheme="minorHAnsi" w:cs="Arial"/>
          <w:szCs w:val="22"/>
          <w:lang w:eastAsia="de-AT"/>
        </w:rPr>
        <w:t>Personen</w:t>
      </w:r>
      <w:r>
        <w:rPr>
          <w:rFonts w:eastAsia="Times New Roman" w:cs="Arial"/>
          <w:lang w:eastAsia="de-AT"/>
        </w:rPr>
        <w:t xml:space="preserve"> jeder Gemeinde</w:t>
      </w:r>
      <w:r>
        <w:rPr>
          <w:rFonts w:asciiTheme="minorHAnsi" w:eastAsia="Times New Roman" w:hAnsiTheme="minorHAnsi" w:cs="Arial"/>
          <w:szCs w:val="22"/>
          <w:lang w:eastAsia="de-AT"/>
        </w:rPr>
        <w:t xml:space="preserve"> </w:t>
      </w:r>
      <w:r>
        <w:rPr>
          <w:rFonts w:eastAsia="Times New Roman" w:cs="Arial"/>
          <w:lang w:eastAsia="de-AT"/>
        </w:rPr>
        <w:t xml:space="preserve">können für den gesamten Bereich von Niederösterreich </w:t>
      </w:r>
      <w:r>
        <w:rPr>
          <w:rFonts w:asciiTheme="minorHAnsi" w:eastAsia="Times New Roman" w:hAnsiTheme="minorHAnsi" w:cs="Arial"/>
          <w:szCs w:val="22"/>
          <w:lang w:eastAsia="de-AT"/>
        </w:rPr>
        <w:t>auf der Homepage</w:t>
      </w:r>
      <w:r>
        <w:rPr>
          <w:rFonts w:eastAsia="Times New Roman" w:cs="Arial"/>
          <w:lang w:eastAsia="de-AT"/>
        </w:rPr>
        <w:t xml:space="preserve"> </w:t>
      </w:r>
      <w:r>
        <w:rPr>
          <w:rFonts w:asciiTheme="minorHAnsi" w:eastAsia="Times New Roman" w:hAnsiTheme="minorHAnsi" w:cs="Arial"/>
          <w:szCs w:val="22"/>
          <w:lang w:eastAsia="de-AT"/>
        </w:rPr>
        <w:t xml:space="preserve">des Landes Niederösterreich </w:t>
      </w:r>
      <w:r>
        <w:rPr>
          <w:rFonts w:eastAsia="Times New Roman" w:cs="Arial"/>
          <w:lang w:eastAsia="de-AT"/>
        </w:rPr>
        <w:t xml:space="preserve">zur Landtagswahl 2018 unter  </w:t>
      </w:r>
      <w:hyperlink r:id="rId9" w:history="1">
        <w:r>
          <w:rPr>
            <w:rStyle w:val="Hyperlink"/>
            <w:rFonts w:eastAsia="Times New Roman" w:cs="Arial"/>
            <w:lang w:eastAsia="de-AT"/>
          </w:rPr>
          <w:t>http://www.noe.gv.at/wahlen/L20181/Index.html?area=g</w:t>
        </w:r>
      </w:hyperlink>
      <w:r>
        <w:rPr>
          <w:rFonts w:eastAsia="Times New Roman" w:cs="Arial"/>
          <w:lang w:eastAsia="de-AT"/>
        </w:rPr>
        <w:t xml:space="preserve"> abgerufen werden. </w:t>
      </w:r>
      <w:r>
        <w:rPr>
          <w:rFonts w:asciiTheme="minorHAnsi" w:eastAsia="Times New Roman" w:hAnsiTheme="minorHAnsi" w:cs="Arial"/>
          <w:szCs w:val="22"/>
          <w:lang w:eastAsia="de-AT"/>
        </w:rPr>
        <w:t xml:space="preserve"> </w:t>
      </w:r>
    </w:p>
    <w:p w:rsidR="00EB03DE" w:rsidRDefault="00EB03DE">
      <w:pPr>
        <w:pStyle w:val="Listenabsatz"/>
        <w:shd w:val="clear" w:color="auto" w:fill="FFFFFF"/>
        <w:spacing w:after="0" w:line="276" w:lineRule="auto"/>
        <w:ind w:left="360"/>
        <w:rPr>
          <w:rFonts w:eastAsia="Times New Roman" w:cs="Arial"/>
          <w:lang w:eastAsia="de-AT"/>
        </w:rPr>
      </w:pPr>
    </w:p>
    <w:p w:rsidR="00EB03DE" w:rsidRDefault="00140AA3">
      <w:pPr>
        <w:pStyle w:val="Listenabsatz"/>
        <w:shd w:val="clear" w:color="auto" w:fill="FFFFFF"/>
        <w:spacing w:after="0" w:line="276" w:lineRule="auto"/>
        <w:ind w:left="360"/>
        <w:rPr>
          <w:rFonts w:eastAsia="Times New Roman" w:cs="Arial"/>
          <w:lang w:eastAsia="de-AT"/>
        </w:rPr>
      </w:pPr>
      <w:r>
        <w:rPr>
          <w:rFonts w:eastAsia="Times New Roman" w:cs="Arial"/>
          <w:lang w:eastAsia="de-AT"/>
        </w:rPr>
        <w:t xml:space="preserve">  </w:t>
      </w:r>
    </w:p>
    <w:p w:rsidR="00EB03DE" w:rsidRDefault="00EB03DE"/>
    <w:sectPr w:rsidR="00EB03DE">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84" w:rsidRDefault="00805484">
      <w:pPr>
        <w:spacing w:after="0" w:line="240" w:lineRule="auto"/>
      </w:pPr>
      <w:r>
        <w:separator/>
      </w:r>
    </w:p>
  </w:endnote>
  <w:endnote w:type="continuationSeparator" w:id="0">
    <w:p w:rsidR="00805484" w:rsidRDefault="0080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84" w:rsidRDefault="00805484">
      <w:pPr>
        <w:spacing w:after="0" w:line="240" w:lineRule="auto"/>
      </w:pPr>
      <w:r>
        <w:separator/>
      </w:r>
    </w:p>
  </w:footnote>
  <w:footnote w:type="continuationSeparator" w:id="0">
    <w:p w:rsidR="00805484" w:rsidRDefault="00805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111595"/>
      <w:docPartObj>
        <w:docPartGallery w:val="Page Numbers (Top of Page)"/>
        <w:docPartUnique/>
      </w:docPartObj>
    </w:sdtPr>
    <w:sdtEndPr/>
    <w:sdtContent>
      <w:p w:rsidR="00EB03DE" w:rsidRDefault="00140AA3">
        <w:pPr>
          <w:pStyle w:val="Kopfzeile"/>
          <w:jc w:val="center"/>
        </w:pPr>
        <w:r>
          <w:fldChar w:fldCharType="begin"/>
        </w:r>
        <w:r>
          <w:instrText>PAGE   \* MERGEFORMAT</w:instrText>
        </w:r>
        <w:r>
          <w:fldChar w:fldCharType="separate"/>
        </w:r>
        <w:r w:rsidR="00703E19" w:rsidRPr="00703E19">
          <w:rPr>
            <w:noProof/>
            <w:lang w:val="de-DE"/>
          </w:rPr>
          <w:t>2</w:t>
        </w:r>
        <w:r>
          <w:fldChar w:fldCharType="end"/>
        </w:r>
      </w:p>
    </w:sdtContent>
  </w:sdt>
  <w:p w:rsidR="00EB03DE" w:rsidRDefault="00EB03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DE" w:rsidRDefault="00EB03DE">
    <w:pPr>
      <w:pStyle w:val="Kopfzeile"/>
      <w:jc w:val="center"/>
    </w:pPr>
  </w:p>
  <w:p w:rsidR="00EB03DE" w:rsidRDefault="00EB03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66567"/>
    <w:multiLevelType w:val="hybridMultilevel"/>
    <w:tmpl w:val="E9D8BA4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DAC28D4"/>
    <w:multiLevelType w:val="hybridMultilevel"/>
    <w:tmpl w:val="7C7644FA"/>
    <w:lvl w:ilvl="0" w:tplc="0C070011">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75A17A1D"/>
    <w:multiLevelType w:val="hybridMultilevel"/>
    <w:tmpl w:val="3050EA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DE"/>
    <w:rsid w:val="00140AA3"/>
    <w:rsid w:val="004935BF"/>
    <w:rsid w:val="004E4A66"/>
    <w:rsid w:val="00703E19"/>
    <w:rsid w:val="00805484"/>
    <w:rsid w:val="00B604F2"/>
    <w:rsid w:val="00EB03DE"/>
    <w:rsid w:val="00F108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spacing w:line="256" w:lineRule="auto"/>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2F5496" w:themeColor="accent1" w:themeShade="BF"/>
      <w:sz w:val="28"/>
      <w:szCs w:val="28"/>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NurText">
    <w:name w:val="Plain Text"/>
    <w:basedOn w:val="Standard"/>
    <w:link w:val="NurTextZchn"/>
    <w:uiPriority w:val="99"/>
    <w:unhideWhenUsed/>
    <w:pPr>
      <w:spacing w:after="0" w:line="240" w:lineRule="auto"/>
    </w:pPr>
    <w:rPr>
      <w:rFonts w:ascii="Calibri" w:eastAsia="Calibri" w:hAnsi="Calibri" w:cs="Times New Roman"/>
      <w:szCs w:val="21"/>
      <w:lang w:val="de-DE"/>
    </w:rPr>
  </w:style>
  <w:style w:type="character" w:customStyle="1" w:styleId="NurTextZchn">
    <w:name w:val="Nur Text Zchn"/>
    <w:basedOn w:val="Absatz-Standardschriftart"/>
    <w:link w:val="NurText"/>
    <w:uiPriority w:val="99"/>
    <w:rPr>
      <w:rFonts w:ascii="Calibri" w:eastAsia="Calibri" w:hAnsi="Calibri" w:cs="Times New Roman"/>
      <w:szCs w:val="21"/>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spacing w:line="256" w:lineRule="auto"/>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2F5496" w:themeColor="accent1" w:themeShade="BF"/>
      <w:sz w:val="28"/>
      <w:szCs w:val="28"/>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NurText">
    <w:name w:val="Plain Text"/>
    <w:basedOn w:val="Standard"/>
    <w:link w:val="NurTextZchn"/>
    <w:uiPriority w:val="99"/>
    <w:unhideWhenUsed/>
    <w:pPr>
      <w:spacing w:after="0" w:line="240" w:lineRule="auto"/>
    </w:pPr>
    <w:rPr>
      <w:rFonts w:ascii="Calibri" w:eastAsia="Calibri" w:hAnsi="Calibri" w:cs="Times New Roman"/>
      <w:szCs w:val="21"/>
      <w:lang w:val="de-DE"/>
    </w:rPr>
  </w:style>
  <w:style w:type="character" w:customStyle="1" w:styleId="NurTextZchn">
    <w:name w:val="Nur Text Zchn"/>
    <w:basedOn w:val="Absatz-Standardschriftart"/>
    <w:link w:val="NurText"/>
    <w:uiPriority w:val="99"/>
    <w:rPr>
      <w:rFonts w:ascii="Calibri" w:eastAsia="Calibri" w:hAnsi="Calibri" w:cs="Times New Roman"/>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205">
      <w:bodyDiv w:val="1"/>
      <w:marLeft w:val="0"/>
      <w:marRight w:val="0"/>
      <w:marTop w:val="0"/>
      <w:marBottom w:val="0"/>
      <w:divBdr>
        <w:top w:val="none" w:sz="0" w:space="0" w:color="auto"/>
        <w:left w:val="none" w:sz="0" w:space="0" w:color="auto"/>
        <w:bottom w:val="none" w:sz="0" w:space="0" w:color="auto"/>
        <w:right w:val="none" w:sz="0" w:space="0" w:color="auto"/>
      </w:divBdr>
      <w:divsChild>
        <w:div w:id="144500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7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e.gv.at/wahlen/L20181/Index.html?area=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edit="true" text="Auskunft endgültig 23.3.2018"/>
    <f:field ref="objsubject" par="" edit="true" text=""/>
    <f:field ref="objcreatedby" par="" text="Anerinhof, Peter, Mag."/>
    <f:field ref="objcreatedat" par="" text="23.03.2018 08:54:21"/>
    <f:field ref="objchangedby" par="" text="Anerinhof, Peter, Mag."/>
    <f:field ref="objmodifiedat" par="" text="23.03.2018 08:54:22"/>
    <f:field ref="doc_FSCFOLIO_1_1001_FieldDocumentNumber" par="" text=""/>
    <f:field ref="doc_FSCFOLIO_1_1001_FieldSubject" par="" edit="true" text=""/>
    <f:field ref="FSCFOLIO_1_1001_FieldCurrentUser" par="" text="Mag. Peter Anerinhof"/>
    <f:field ref="CCAPRECONFIG_15_1001_Objektname" par="" edit="true" text="Auskunft endgültig 23.3.2018"/>
    <f:field ref="CCAPRECONFIG_15_1001_Objektname" par="" edit="true" text="Auskunft endgültig 23.3.2018"/>
  </f:record>
  <f:display par="" text="...">
    <f:field ref="FSCFOLIO_1_1001_FieldCurrentUser" text="Aktueller Benutzer"/>
    <f:field ref="objcreatedat" text="Erzeugt am/um"/>
    <f:field ref="objcreatedby" text="Erzeugt von"/>
    <f:field ref="objsubject" text="FSC Betreff"/>
    <f:field ref="objmodifiedat" text="Letzte Änderung am/um"/>
    <f:field ref="objchangedby" text="Letzte Änderung von"/>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Anerinhof</dc:creator>
  <cp:lastModifiedBy>Karina Weiß</cp:lastModifiedBy>
  <cp:revision>3</cp:revision>
  <cp:lastPrinted>2018-03-23T07:47:00Z</cp:lastPrinted>
  <dcterms:created xsi:type="dcterms:W3CDTF">2018-04-09T13:18:00Z</dcterms:created>
  <dcterms:modified xsi:type="dcterms:W3CDTF">2018-04-09T13:28:00Z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NÖ Auskunftsgesetz Anfragen Streichungen Wählerverzeichnis an Gemeinden</vt:lpwstr>
  </property>
  <property fmtid="{D5CDD505-2E9C-101B-9397-08002B2CF9AE}" pid="9" name="FSC#FSCLAKIS@15.1000:Bearbeiter_Tit_NN">
    <vt:lpwstr>Ing. Weninger</vt:lpwstr>
  </property>
  <property fmtid="{D5CDD505-2E9C-101B-9397-08002B2CF9AE}" pid="10" name="FSC#FSCLAKIS@15.1000:Bearbeiter_Tit_VN_NN">
    <vt:lpwstr>Ing. Joachim Weninger</vt:lpwstr>
  </property>
  <property fmtid="{D5CDD505-2E9C-101B-9397-08002B2CF9AE}" pid="11" name="FSC#FSCLAKIS@15.1000:Beilagen">
    <vt:lpwstr/>
  </property>
  <property fmtid="{D5CDD505-2E9C-101B-9397-08002B2CF9AE}" pid="12" name="FSC#FSCLAKIS@15.1000:Betreff">
    <vt:lpwstr>Anfrage an Gemeinden nach dem NÖ Auskunftspflichtgesetz, Judikatur/Bespr. Ergebnis</vt:lpwstr>
  </property>
  <property fmtid="{D5CDD505-2E9C-101B-9397-08002B2CF9AE}" pid="13" name="FSC#FSCLAKIS@15.1000:Bezug">
    <vt:lpwstr/>
  </property>
  <property fmtid="{D5CDD505-2E9C-101B-9397-08002B2CF9AE}" pid="14" name="FSC#FSCLAKIS@15.1000:DW_Bearbeiter">
    <vt:lpwstr>12612</vt:lpwstr>
  </property>
  <property fmtid="{D5CDD505-2E9C-101B-9397-08002B2CF9AE}" pid="15" name="FSC#FSCLAKIS@15.1000:DW_Eigentuemer_Zuschrift">
    <vt:lpwstr/>
  </property>
  <property fmtid="{D5CDD505-2E9C-101B-9397-08002B2CF9AE}" pid="16" name="FSC#FSCLAKIS@15.1000:Geschlecht_Bearbeiter">
    <vt:lpwstr>Männlich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23.03.2018</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IVW2-WA-216/002-2018</vt:lpwstr>
  </property>
  <property fmtid="{D5CDD505-2E9C-101B-9397-08002B2CF9AE}" pid="24" name="FSC#FSCLAKIS@15.1000:Objektname">
    <vt:lpwstr>Auskunft endgültig 23.3.2018</vt:lpwstr>
  </property>
  <property fmtid="{D5CDD505-2E9C-101B-9397-08002B2CF9AE}" pid="25" name="FSC#FSCLAKIS@15.1000:RsabAbsender">
    <vt:lpwstr>Amt der NÖ Landesregierung_x000d_
Abteilung Staatsbürgerschaft und Wahlen_x000d_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Ing. W e n i n g e r</vt:lpwstr>
  </property>
  <property fmtid="{D5CDD505-2E9C-101B-9397-08002B2CF9AE}" pid="34" name="FSC#FSCLAKIS@15.1000:Systemaenderungszeitpunkt">
    <vt:lpwstr>23. März 2018</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0059986</vt:lpwstr>
  </property>
  <property fmtid="{D5CDD505-2E9C-101B-9397-08002B2CF9AE}" pid="42" name="FSC#FSCLAKIS@15.1000:Eigentuemer_Objekt_Tit_VN_NN">
    <vt:lpwstr>Mag. Peter Anerinhof</vt:lpwstr>
  </property>
  <property fmtid="{D5CDD505-2E9C-101B-9397-08002B2CF9AE}" pid="43" name="FSC#FSCLAKIS@15.1000:DW_Eigentuemer_Objekt">
    <vt:lpwstr>12607</vt:lpwstr>
  </property>
  <property fmtid="{D5CDD505-2E9C-101B-9397-08002B2CF9AE}" pid="44" name="FSC#COOELAK@1.1001:Subject">
    <vt:lpwstr>NÖ Auskunftsgesetz Anfragen Streichungen Wählerverzeichnis an Gemeinden</vt:lpwstr>
  </property>
  <property fmtid="{D5CDD505-2E9C-101B-9397-08002B2CF9AE}" pid="45" name="FSC#COOELAK@1.1001:FileReference">
    <vt:lpwstr>IVW2-WA-216-2018</vt:lpwstr>
  </property>
  <property fmtid="{D5CDD505-2E9C-101B-9397-08002B2CF9AE}" pid="46" name="FSC#COOELAK@1.1001:FileRefYear">
    <vt:lpwstr>2018</vt:lpwstr>
  </property>
  <property fmtid="{D5CDD505-2E9C-101B-9397-08002B2CF9AE}" pid="47" name="FSC#COOELAK@1.1001:FileRefOrdinal">
    <vt:lpwstr>216</vt:lpwstr>
  </property>
  <property fmtid="{D5CDD505-2E9C-101B-9397-08002B2CF9AE}" pid="48" name="FSC#COOELAK@1.1001:FileRefOU">
    <vt:lpwstr>IVW2</vt:lpwstr>
  </property>
  <property fmtid="{D5CDD505-2E9C-101B-9397-08002B2CF9AE}" pid="49" name="FSC#COOELAK@1.1001:Organization">
    <vt:lpwstr/>
  </property>
  <property fmtid="{D5CDD505-2E9C-101B-9397-08002B2CF9AE}" pid="50" name="FSC#COOELAK@1.1001:Owner">
    <vt:lpwstr>Anerinhof Peter, Mag.</vt:lpwstr>
  </property>
  <property fmtid="{D5CDD505-2E9C-101B-9397-08002B2CF9AE}" pid="51" name="FSC#COOELAK@1.1001:OwnerExtension">
    <vt:lpwstr>12607</vt:lpwstr>
  </property>
  <property fmtid="{D5CDD505-2E9C-101B-9397-08002B2CF9AE}" pid="52" name="FSC#COOELAK@1.1001:OwnerFaxExtension">
    <vt:lpwstr/>
  </property>
  <property fmtid="{D5CDD505-2E9C-101B-9397-08002B2CF9AE}" pid="53" name="FSC#COOELAK@1.1001:DispatchedBy">
    <vt:lpwstr/>
  </property>
  <property fmtid="{D5CDD505-2E9C-101B-9397-08002B2CF9AE}" pid="54" name="FSC#COOELAK@1.1001:DispatchedAt">
    <vt:lpwstr/>
  </property>
  <property fmtid="{D5CDD505-2E9C-101B-9397-08002B2CF9AE}" pid="55" name="FSC#COOELAK@1.1001:ApprovedBy">
    <vt:lpwstr/>
  </property>
  <property fmtid="{D5CDD505-2E9C-101B-9397-08002B2CF9AE}" pid="56" name="FSC#COOELAK@1.1001:ApprovedAt">
    <vt:lpwstr/>
  </property>
  <property fmtid="{D5CDD505-2E9C-101B-9397-08002B2CF9AE}" pid="57" name="FSC#COOELAK@1.1001:Department">
    <vt:lpwstr>IVW2 (Abteilung Staatsbürgerschaft und Wahlen)</vt:lpwstr>
  </property>
  <property fmtid="{D5CDD505-2E9C-101B-9397-08002B2CF9AE}" pid="58" name="FSC#COOELAK@1.1001:CreatedAt">
    <vt:lpwstr>23.03.2018</vt:lpwstr>
  </property>
  <property fmtid="{D5CDD505-2E9C-101B-9397-08002B2CF9AE}" pid="59" name="FSC#COOELAK@1.1001:OU">
    <vt:lpwstr>IVW2 (Abteilung Staatsbürgerschaft und Wahlen)</vt:lpwstr>
  </property>
  <property fmtid="{D5CDD505-2E9C-101B-9397-08002B2CF9AE}" pid="60" name="FSC#COOELAK@1.1001:Priority">
    <vt:lpwstr> ()</vt:lpwstr>
  </property>
  <property fmtid="{D5CDD505-2E9C-101B-9397-08002B2CF9AE}" pid="61" name="FSC#COOELAK@1.1001:ObjBarCode">
    <vt:lpwstr>*COO.1000.8802.35.13438778*</vt:lpwstr>
  </property>
  <property fmtid="{D5CDD505-2E9C-101B-9397-08002B2CF9AE}" pid="62" name="FSC#COOELAK@1.1001:RefBarCode">
    <vt:lpwstr>*COO.1000.8802.2.8171668*</vt:lpwstr>
  </property>
  <property fmtid="{D5CDD505-2E9C-101B-9397-08002B2CF9AE}" pid="63" name="FSC#COOELAK@1.1001:FileRefBarCode">
    <vt:lpwstr>*IVW2-WA-216-2018*</vt:lpwstr>
  </property>
  <property fmtid="{D5CDD505-2E9C-101B-9397-08002B2CF9AE}" pid="64" name="FSC#COOELAK@1.1001:ExternalRef">
    <vt:lpwstr/>
  </property>
  <property fmtid="{D5CDD505-2E9C-101B-9397-08002B2CF9AE}" pid="65" name="FSC#COOELAK@1.1001:IncomingNumber">
    <vt:lpwstr/>
  </property>
  <property fmtid="{D5CDD505-2E9C-101B-9397-08002B2CF9AE}" pid="66" name="FSC#COOELAK@1.1001:IncomingSubject">
    <vt:lpwstr/>
  </property>
  <property fmtid="{D5CDD505-2E9C-101B-9397-08002B2CF9AE}" pid="67" name="FSC#COOELAK@1.1001:ProcessResponsible">
    <vt:lpwstr/>
  </property>
  <property fmtid="{D5CDD505-2E9C-101B-9397-08002B2CF9AE}" pid="68" name="FSC#COOELAK@1.1001:ProcessResponsiblePhone">
    <vt:lpwstr/>
  </property>
  <property fmtid="{D5CDD505-2E9C-101B-9397-08002B2CF9AE}" pid="69" name="FSC#COOELAK@1.1001:ProcessResponsibleMail">
    <vt:lpwstr/>
  </property>
  <property fmtid="{D5CDD505-2E9C-101B-9397-08002B2CF9AE}" pid="70" name="FSC#COOELAK@1.1001:ProcessResponsibleFax">
    <vt:lpwstr/>
  </property>
  <property fmtid="{D5CDD505-2E9C-101B-9397-08002B2CF9AE}" pid="71" name="FSC#COOELAK@1.1001:ApproverFirstName">
    <vt:lpwstr/>
  </property>
  <property fmtid="{D5CDD505-2E9C-101B-9397-08002B2CF9AE}" pid="72" name="FSC#COOELAK@1.1001:ApproverSurName">
    <vt:lpwstr/>
  </property>
  <property fmtid="{D5CDD505-2E9C-101B-9397-08002B2CF9AE}" pid="73" name="FSC#COOELAK@1.1001:ApproverTitle">
    <vt:lpwstr/>
  </property>
  <property fmtid="{D5CDD505-2E9C-101B-9397-08002B2CF9AE}" pid="74" name="FSC#COOELAK@1.1001:ExternalDate">
    <vt:lpwstr/>
  </property>
  <property fmtid="{D5CDD505-2E9C-101B-9397-08002B2CF9AE}" pid="75" name="FSC#COOELAK@1.1001:SettlementApprovedAt">
    <vt:lpwstr/>
  </property>
  <property fmtid="{D5CDD505-2E9C-101B-9397-08002B2CF9AE}" pid="76" name="FSC#COOELAK@1.1001:BaseNumber">
    <vt:lpwstr>WA</vt:lpwstr>
  </property>
  <property fmtid="{D5CDD505-2E9C-101B-9397-08002B2CF9AE}" pid="77" name="FSC#COOELAK@1.1001:CurrentUserRolePos">
    <vt:lpwstr>Leitung</vt:lpwstr>
  </property>
  <property fmtid="{D5CDD505-2E9C-101B-9397-08002B2CF9AE}" pid="78" name="FSC#COOELAK@1.1001:CurrentUserEmail">
    <vt:lpwstr>peter.anerinhof@noel.gv.at</vt:lpwstr>
  </property>
  <property fmtid="{D5CDD505-2E9C-101B-9397-08002B2CF9AE}" pid="79" name="FSC#ELAKGOV@1.1001:PersonalSubjGender">
    <vt:lpwstr/>
  </property>
  <property fmtid="{D5CDD505-2E9C-101B-9397-08002B2CF9AE}" pid="80" name="FSC#ELAKGOV@1.1001:PersonalSubjFirstName">
    <vt:lpwstr/>
  </property>
  <property fmtid="{D5CDD505-2E9C-101B-9397-08002B2CF9AE}" pid="81" name="FSC#ELAKGOV@1.1001:PersonalSubjSurName">
    <vt:lpwstr/>
  </property>
  <property fmtid="{D5CDD505-2E9C-101B-9397-08002B2CF9AE}" pid="82" name="FSC#ELAKGOV@1.1001:PersonalSubjSalutation">
    <vt:lpwstr/>
  </property>
  <property fmtid="{D5CDD505-2E9C-101B-9397-08002B2CF9AE}" pid="83" name="FSC#ELAKGOV@1.1001:PersonalSubjAddress">
    <vt:lpwstr/>
  </property>
  <property fmtid="{D5CDD505-2E9C-101B-9397-08002B2CF9AE}" pid="84" name="FSC#ATSTATECFG@1.1001:Office">
    <vt:lpwstr/>
  </property>
  <property fmtid="{D5CDD505-2E9C-101B-9397-08002B2CF9AE}" pid="85" name="FSC#ATSTATECFG@1.1001:Agent">
    <vt:lpwstr>Ing. Joachim Weninger</vt:lpwstr>
  </property>
  <property fmtid="{D5CDD505-2E9C-101B-9397-08002B2CF9AE}" pid="86" name="FSC#ATSTATECFG@1.1001:AgentPhone">
    <vt:lpwstr>12612</vt:lpwstr>
  </property>
  <property fmtid="{D5CDD505-2E9C-101B-9397-08002B2CF9AE}" pid="87" name="FSC#ATSTATECFG@1.1001:DepartmentFax">
    <vt:lpwstr/>
  </property>
  <property fmtid="{D5CDD505-2E9C-101B-9397-08002B2CF9AE}" pid="88" name="FSC#ATSTATECFG@1.1001:DepartmentEmail">
    <vt:lpwstr>post.ivw2@noel.gv.at</vt:lpwstr>
  </property>
  <property fmtid="{D5CDD505-2E9C-101B-9397-08002B2CF9AE}" pid="89" name="FSC#ATSTATECFG@1.1001:SubfileDate">
    <vt:lpwstr>15.03.2018</vt:lpwstr>
  </property>
  <property fmtid="{D5CDD505-2E9C-101B-9397-08002B2CF9AE}" pid="90" name="FSC#ATSTATECFG@1.1001:SubfileSubject">
    <vt:lpwstr/>
  </property>
  <property fmtid="{D5CDD505-2E9C-101B-9397-08002B2CF9AE}" pid="91" name="FSC#ATSTATECFG@1.1001:DepartmentZipCode">
    <vt:lpwstr/>
  </property>
  <property fmtid="{D5CDD505-2E9C-101B-9397-08002B2CF9AE}" pid="92" name="FSC#ATSTATECFG@1.1001:DepartmentCountry">
    <vt:lpwstr/>
  </property>
  <property fmtid="{D5CDD505-2E9C-101B-9397-08002B2CF9AE}" pid="93" name="FSC#ATSTATECFG@1.1001:DepartmentCity">
    <vt:lpwstr/>
  </property>
  <property fmtid="{D5CDD505-2E9C-101B-9397-08002B2CF9AE}" pid="94" name="FSC#ATSTATECFG@1.1001:DepartmentStreet">
    <vt:lpwstr/>
  </property>
  <property fmtid="{D5CDD505-2E9C-101B-9397-08002B2CF9AE}" pid="95" name="FSC#ATSTATECFG@1.1001:DepartmentDVR">
    <vt:lpwstr/>
  </property>
  <property fmtid="{D5CDD505-2E9C-101B-9397-08002B2CF9AE}" pid="96" name="FSC#ATSTATECFG@1.1001:DepartmentUID">
    <vt:lpwstr/>
  </property>
  <property fmtid="{D5CDD505-2E9C-101B-9397-08002B2CF9AE}" pid="97" name="FSC#ATSTATECFG@1.1001:SubfileReference">
    <vt:lpwstr>IVW2-WA-216/002-2018</vt:lpwstr>
  </property>
  <property fmtid="{D5CDD505-2E9C-101B-9397-08002B2CF9AE}" pid="98" name="FSC#ATSTATECFG@1.1001:Clause">
    <vt:lpwstr/>
  </property>
  <property fmtid="{D5CDD505-2E9C-101B-9397-08002B2CF9AE}" pid="99" name="FSC#ATSTATECFG@1.1001:ApprovedSignature">
    <vt:lpwstr/>
  </property>
  <property fmtid="{D5CDD505-2E9C-101B-9397-08002B2CF9AE}" pid="100" name="FSC#ATSTATECFG@1.1001:BankAccount">
    <vt:lpwstr/>
  </property>
  <property fmtid="{D5CDD505-2E9C-101B-9397-08002B2CF9AE}" pid="101" name="FSC#ATSTATECFG@1.1001:BankAccountOwner">
    <vt:lpwstr/>
  </property>
  <property fmtid="{D5CDD505-2E9C-101B-9397-08002B2CF9AE}" pid="102" name="FSC#ATSTATECFG@1.1001:BankInstitute">
    <vt:lpwstr/>
  </property>
  <property fmtid="{D5CDD505-2E9C-101B-9397-08002B2CF9AE}" pid="103" name="FSC#ATSTATECFG@1.1001:BankAccountID">
    <vt:lpwstr/>
  </property>
  <property fmtid="{D5CDD505-2E9C-101B-9397-08002B2CF9AE}" pid="104" name="FSC#ATSTATECFG@1.1001:BankAccountIBAN">
    <vt:lpwstr/>
  </property>
  <property fmtid="{D5CDD505-2E9C-101B-9397-08002B2CF9AE}" pid="105" name="FSC#ATSTATECFG@1.1001:BankAccountBIC">
    <vt:lpwstr/>
  </property>
  <property fmtid="{D5CDD505-2E9C-101B-9397-08002B2CF9AE}" pid="106" name="FSC#ATSTATECFG@1.1001:BankName">
    <vt:lpwstr/>
  </property>
  <property fmtid="{D5CDD505-2E9C-101B-9397-08002B2CF9AE}" pid="107" name="FSC#ATPRECONFIG@1.1001:ChargePreview">
    <vt:lpwstr/>
  </property>
  <property fmtid="{D5CDD505-2E9C-101B-9397-08002B2CF9AE}" pid="108" name="FSC#ATSTATECFG@1.1001:ExternalFile">
    <vt:lpwstr>Bezug: </vt:lpwstr>
  </property>
  <property fmtid="{D5CDD505-2E9C-101B-9397-08002B2CF9AE}" pid="109" name="FSC#NOELLAKISFORMSPROP@1000.8803:xmldata3n">
    <vt:lpwstr>TEXT: LEER (!)</vt:lpwstr>
  </property>
  <property fmtid="{D5CDD505-2E9C-101B-9397-08002B2CF9AE}" pid="110" name="FSC#NOELLAKISFORMSPROP@1000.8803:xmldata10n">
    <vt:lpwstr>TEXT: LEER (!)</vt:lpwstr>
  </property>
  <property fmtid="{D5CDD505-2E9C-101B-9397-08002B2CF9AE}" pid="111" name="FSC#NOELLAKISFORMSPROP@1000.8803:xmldata100n">
    <vt:lpwstr>kein Rechtsgeschäft</vt:lpwstr>
  </property>
  <property fmtid="{D5CDD505-2E9C-101B-9397-08002B2CF9AE}" pid="112" name="FSC#NOELLAKISFORMSPROP@1000.8803:xmldata101n">
    <vt:lpwstr>kein Datum</vt:lpwstr>
  </property>
  <property fmtid="{D5CDD505-2E9C-101B-9397-08002B2CF9AE}" pid="113" name="FSC#NOELLAKISFORMSPROP@1000.8803:xmldata102n">
    <vt:lpwstr>Keine Aktenzahl des Rechtsgeschäfts erfasst</vt:lpwstr>
  </property>
  <property fmtid="{D5CDD505-2E9C-101B-9397-08002B2CF9AE}" pid="114" name="FSC#NOELLAKISFORMSPROP@1000.8803:xmldata20n">
    <vt:lpwstr>TEXT: LEER (!)</vt:lpwstr>
  </property>
  <property fmtid="{D5CDD505-2E9C-101B-9397-08002B2CF9AE}" pid="115" name="FSC#NOELLAKISFORMSPROP@1000.8803:xmldata103n">
    <vt:lpwstr/>
  </property>
  <property fmtid="{D5CDD505-2E9C-101B-9397-08002B2CF9AE}" pid="116" name="FSC#NOELLAKISFORMSPROP@1000.8803:xmldata104n">
    <vt:lpwstr>Kein Zuschlag - Datum erfasst</vt:lpwstr>
  </property>
  <property fmtid="{D5CDD505-2E9C-101B-9397-08002B2CF9AE}" pid="117" name="FSC#NOELLAKISFORMSPROP@1000.8803:xmldata105n">
    <vt:lpwstr>Kein Zuschlag - Zahl erfasst</vt:lpwstr>
  </property>
  <property fmtid="{D5CDD505-2E9C-101B-9397-08002B2CF9AE}" pid="118" name="FSC#NOELLAKISFORMSPROP@1000.8803:xmldata30n">
    <vt:lpwstr>Kein Vertreter erfasst</vt:lpwstr>
  </property>
  <property fmtid="{D5CDD505-2E9C-101B-9397-08002B2CF9AE}" pid="119" name="FSC#NOELLAKISFORMSPROP@1000.8803:xmldataVertrEntn">
    <vt:lpwstr>Kein Vertreter erfasst</vt:lpwstr>
  </property>
  <property fmtid="{D5CDD505-2E9C-101B-9397-08002B2CF9AE}" pid="120" name="FSC#NOELLAKISFORMSPROP@1000.8803:xmldataGrundstEntn">
    <vt:lpwstr>TEXT: LEER (!)</vt:lpwstr>
  </property>
  <property fmtid="{D5CDD505-2E9C-101B-9397-08002B2CF9AE}" pid="121" name="FSC#NOELLAKISFORMSPROP@1000.8803:xmldataGVAVerkn">
    <vt:lpwstr>TEXT: LEER (!)</vt:lpwstr>
  </property>
  <property fmtid="{D5CDD505-2E9C-101B-9397-08002B2CF9AE}" pid="122" name="FSC#NOELLAKISFORMSPROP@1000.8803:xmldataGVAKaeufern">
    <vt:lpwstr>TEXT: LEER (!)</vt:lpwstr>
  </property>
  <property fmtid="{D5CDD505-2E9C-101B-9397-08002B2CF9AE}" pid="123" name="FSC#NOELLAKISFORMSPROP@1000.8803:xmldataGVARechtsgeschn">
    <vt:lpwstr>kein Rechtsgeschäft</vt:lpwstr>
  </property>
  <property fmtid="{D5CDD505-2E9C-101B-9397-08002B2CF9AE}" pid="124" name="FSC#NOELLAKISFORMSPROP@1000.8803:xmldataGVA_RG_datn">
    <vt:lpwstr>kein Datum</vt:lpwstr>
  </property>
  <property fmtid="{D5CDD505-2E9C-101B-9397-08002B2CF9AE}" pid="125" name="FSC#NOELLAKISFORMSPROP@1000.8803:xmldata_RG_Zahl_GVAn">
    <vt:lpwstr>Keine Aktenzahl des Rechtsgeschäfts erfasst</vt:lpwstr>
  </property>
  <property fmtid="{D5CDD505-2E9C-101B-9397-08002B2CF9AE}" pid="126" name="FSC#NOELLAKISFORMSPROP@1000.8803:xmldata_grundstueck_GVAn">
    <vt:lpwstr>TEXT: LEER (!)</vt:lpwstr>
  </property>
  <property fmtid="{D5CDD505-2E9C-101B-9397-08002B2CF9AE}" pid="127" name="FSC#NOELLAKISFORMSPROP@1000.8803:xmldataZuschlagGVAn">
    <vt:lpwstr/>
  </property>
  <property fmtid="{D5CDD505-2E9C-101B-9397-08002B2CF9AE}" pid="128" name="FSC#NOELLAKISFORMSPROP@1000.8803:xmldata_ZuDat_GVAn">
    <vt:lpwstr>Kein Zuschlag - Datum erfasst</vt:lpwstr>
  </property>
  <property fmtid="{D5CDD505-2E9C-101B-9397-08002B2CF9AE}" pid="129" name="FSC#NOELLAKISFORMSPROP@1000.8803:xmldata_ZuZahl_GVAn">
    <vt:lpwstr>Kein Zuschlag - Zahl erfasst</vt:lpwstr>
  </property>
  <property fmtid="{D5CDD505-2E9C-101B-9397-08002B2CF9AE}" pid="130" name="FSC#NOELLAKISFORMSPROP@1000.8803:xmldata_Vertreter_GVAn">
    <vt:lpwstr>Kein Vertreter erfasst</vt:lpwstr>
  </property>
  <property fmtid="{D5CDD505-2E9C-101B-9397-08002B2CF9AE}" pid="131" name="FSC#COOSYSTEM@1.1:Container">
    <vt:lpwstr>COO.1000.8802.35.13438778</vt:lpwstr>
  </property>
  <property fmtid="{D5CDD505-2E9C-101B-9397-08002B2CF9AE}" pid="132" name="FSC#FSCFOLIO@1.1001:docpropproject">
    <vt:lpwstr/>
  </property>
</Properties>
</file>